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55ABE" w14:textId="74931AA2" w:rsidR="0049266D" w:rsidRPr="0049266D" w:rsidRDefault="0049266D" w:rsidP="0049266D">
      <w:pPr>
        <w:spacing w:after="100" w:line="240" w:lineRule="auto"/>
        <w:jc w:val="center"/>
        <w:rPr>
          <w:rFonts w:eastAsia="Times New Roman" w:cstheme="minorHAnsi"/>
          <w:color w:val="121212"/>
          <w:sz w:val="28"/>
          <w:szCs w:val="28"/>
          <w:lang w:eastAsia="ru-RU"/>
        </w:rPr>
      </w:pPr>
      <w:r w:rsidRPr="0049266D">
        <w:rPr>
          <w:rFonts w:cstheme="minorHAnsi"/>
          <w:b/>
          <w:bCs/>
          <w:color w:val="121212"/>
          <w:sz w:val="28"/>
          <w:szCs w:val="28"/>
        </w:rPr>
        <w:t>Согласие на обработку персональных</w:t>
      </w:r>
      <w:r w:rsidRPr="0049266D">
        <w:rPr>
          <w:rFonts w:cstheme="minorHAnsi"/>
          <w:b/>
          <w:bCs/>
          <w:color w:val="121212"/>
          <w:sz w:val="28"/>
          <w:szCs w:val="28"/>
        </w:rPr>
        <w:br/>
        <w:t>данных интернет-сайта automaticrobot.ru</w:t>
      </w:r>
    </w:p>
    <w:p w14:paraId="7E9E67CE" w14:textId="6C4F6AFE" w:rsidR="0049266D" w:rsidRPr="0049266D" w:rsidRDefault="0049266D" w:rsidP="0049266D">
      <w:pPr>
        <w:spacing w:after="100" w:line="240" w:lineRule="auto"/>
        <w:rPr>
          <w:rFonts w:eastAsia="Times New Roman" w:cstheme="minorHAnsi"/>
          <w:color w:val="121212"/>
          <w:sz w:val="24"/>
          <w:szCs w:val="24"/>
          <w:lang w:eastAsia="ru-RU"/>
        </w:rPr>
      </w:pP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Пользователь, оставляя обращение, заявку на сайте http://automaticrobot.ru (далее также – сайт), создавая аккаунт и/или соглашаясь с офертой на сайте, принимает настоящее Согласие на обработку персональных данных.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Пользователь, действуя свободно, своей волей и в своём интересе, подтверждая свою дееспособность, даёт своё согласие ИП </w:t>
      </w:r>
      <w:proofErr w:type="spellStart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Атанова</w:t>
      </w:r>
      <w:proofErr w:type="spellEnd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Н.А. (ИНН 180803628798, ОГРНИП 315184000003711, адрес 426061, УР, г. Ижевск ул. Ворошилова, д. 32, кв. 2/7) на обработку своих персональных данных как с использованием, так и без использования средств автоматизации для целей обработки входящих запросов физических лиц (пользователей) с целью консультирования, направления комментариев физическим лицам (пользователям); аналитики действий физического лица (пользователя) на сайте и функционирования сайта; выполнения обязательств по договору оферты, принятому пользователем на сайте. При этом: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- Согласие предоставлено для использования моих следующих персональных данных: Фамилия, имя, отчество; номера контактных телефонов; адреса электронной почты; место работы и занимаемая должность; адрес; сведения о местоположении; тип, версия, язык операционной системы, браузера; тип устройства и разрешение его экрана; страницы, открываемые пользователем; </w:t>
      </w:r>
      <w:proofErr w:type="spellStart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ip</w:t>
      </w:r>
      <w:proofErr w:type="spellEnd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-адрес.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  <w:t>- Обработка моих персональных данных может включать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Настоящее согласие может быть отозвано путем направления субъектом персональных данных (пользователем) или его представителем письменного заявления по адресу: ИП </w:t>
      </w:r>
      <w:proofErr w:type="spellStart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Атанова</w:t>
      </w:r>
      <w:proofErr w:type="spellEnd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Н.А., 426061, УР, г. Ижевск ул. Ворошилова, д. 32, кв. 2/7 либо по адресу электронной почты: </w:t>
      </w:r>
      <w:hyperlink r:id="rId4" w:history="1">
        <w:r w:rsidRPr="00296625">
          <w:rPr>
            <w:rStyle w:val="a3"/>
            <w:rFonts w:eastAsia="Times New Roman" w:cstheme="minorHAnsi"/>
            <w:sz w:val="24"/>
            <w:szCs w:val="24"/>
            <w:lang w:eastAsia="ru-RU"/>
          </w:rPr>
          <w:t>leadrobot@automaticrobot.ru</w:t>
        </w:r>
      </w:hyperlink>
      <w:r>
        <w:rPr>
          <w:rFonts w:eastAsia="Times New Roman" w:cstheme="minorHAnsi"/>
          <w:color w:val="121212"/>
          <w:sz w:val="24"/>
          <w:szCs w:val="24"/>
          <w:lang w:eastAsia="ru-RU"/>
        </w:rPr>
        <w:t xml:space="preserve">. 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 xml:space="preserve">В случае отзыва субъектом персональных данных (пользователем) согласия на обработку персональных данных ИП </w:t>
      </w:r>
      <w:proofErr w:type="spellStart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>Атанова</w:t>
      </w:r>
      <w:proofErr w:type="spellEnd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Н.А. вправе продолжить обработку таких персональных данных в случаях, предусмотренных пунктами 2-11 части 1 статьи 6, пунктами 2-10 части 2 статьи 10, части 2 статьи 11 Федерального закона от 27.07.2006 № 152-ФЗ «О персональных данных».</w:t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Настоящее согласие предоставляется на неопределенный срок и действует весь период обработки персональных данных. Запросы относительно персональных данных могут быть направлены по электронному адресу: </w:t>
      </w:r>
      <w:hyperlink r:id="rId5" w:history="1">
        <w:r w:rsidRPr="00296625">
          <w:rPr>
            <w:rStyle w:val="a3"/>
            <w:rFonts w:eastAsia="Times New Roman" w:cstheme="minorHAnsi"/>
            <w:sz w:val="24"/>
            <w:szCs w:val="24"/>
            <w:lang w:eastAsia="ru-RU"/>
          </w:rPr>
          <w:t>leadrobot@automaticrobot.ru</w:t>
        </w:r>
      </w:hyperlink>
      <w:r>
        <w:rPr>
          <w:rFonts w:eastAsia="Times New Roman" w:cstheme="minorHAnsi"/>
          <w:color w:val="12121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49266D">
        <w:rPr>
          <w:rFonts w:eastAsia="Times New Roman" w:cstheme="minorHAnsi"/>
          <w:color w:val="121212"/>
          <w:sz w:val="24"/>
          <w:szCs w:val="24"/>
          <w:lang w:eastAsia="ru-RU"/>
        </w:rPr>
        <w:br/>
      </w:r>
    </w:p>
    <w:p w14:paraId="759DB61B" w14:textId="4809BA23" w:rsidR="005F07D7" w:rsidRPr="0049266D" w:rsidRDefault="005F07D7" w:rsidP="0049266D">
      <w:pPr>
        <w:spacing w:after="100" w:line="240" w:lineRule="auto"/>
        <w:rPr>
          <w:rFonts w:eastAsia="Times New Roman" w:cstheme="minorHAnsi"/>
          <w:color w:val="121212"/>
          <w:sz w:val="24"/>
          <w:szCs w:val="24"/>
          <w:lang w:eastAsia="ru-RU"/>
        </w:rPr>
      </w:pPr>
    </w:p>
    <w:sectPr w:rsidR="005F07D7" w:rsidRPr="0049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D7"/>
    <w:rsid w:val="0049266D"/>
    <w:rsid w:val="005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051A"/>
  <w15:chartTrackingRefBased/>
  <w15:docId w15:val="{FEF9749D-EA30-4601-B2D2-F5001F59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8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robot@automaticrobot.ru" TargetMode="External"/><Relationship Id="rId4" Type="http://schemas.openxmlformats.org/officeDocument/2006/relationships/hyperlink" Target="mailto:leadrobot@automaticrob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2024-03-14T05:34:00Z</dcterms:created>
  <dcterms:modified xsi:type="dcterms:W3CDTF">2024-03-14T05:42:00Z</dcterms:modified>
</cp:coreProperties>
</file>